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4AC" w:rsidRDefault="00F844AC" w:rsidP="009E6986">
      <w:pPr>
        <w:spacing w:line="280" w:lineRule="exact"/>
        <w:jc w:val="both"/>
        <w:rPr>
          <w:b/>
          <w:sz w:val="28"/>
          <w:szCs w:val="28"/>
        </w:rPr>
      </w:pPr>
    </w:p>
    <w:p w:rsidR="00E96947" w:rsidRDefault="00E96947" w:rsidP="00E96947">
      <w:pPr>
        <w:spacing w:line="280" w:lineRule="exact"/>
        <w:jc w:val="center"/>
        <w:rPr>
          <w:b/>
          <w:sz w:val="28"/>
          <w:szCs w:val="28"/>
        </w:rPr>
      </w:pPr>
      <w:r>
        <w:rPr>
          <w:b/>
          <w:sz w:val="28"/>
          <w:szCs w:val="28"/>
        </w:rPr>
        <w:t>РЕШЕНИЕ</w:t>
      </w:r>
    </w:p>
    <w:p w:rsidR="00E96947" w:rsidRDefault="00E96947" w:rsidP="00E96947">
      <w:pPr>
        <w:spacing w:line="280" w:lineRule="exact"/>
        <w:jc w:val="center"/>
        <w:rPr>
          <w:b/>
          <w:sz w:val="28"/>
          <w:szCs w:val="28"/>
        </w:rPr>
      </w:pPr>
      <w:r>
        <w:rPr>
          <w:b/>
          <w:sz w:val="28"/>
          <w:szCs w:val="28"/>
        </w:rPr>
        <w:t>Думы Соликамского городского округа от 26.04.2023 № 269</w:t>
      </w: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6151C9" w:rsidRDefault="006151C9" w:rsidP="006151C9">
      <w:pPr>
        <w:spacing w:line="240" w:lineRule="exact"/>
        <w:ind w:right="4598"/>
        <w:jc w:val="both"/>
        <w:rPr>
          <w:b/>
          <w:sz w:val="28"/>
          <w:szCs w:val="28"/>
        </w:rPr>
      </w:pPr>
      <w:r>
        <w:rPr>
          <w:b/>
          <w:sz w:val="28"/>
          <w:szCs w:val="28"/>
        </w:rPr>
        <w:t xml:space="preserve">О создании рабочей группы </w:t>
      </w:r>
    </w:p>
    <w:p w:rsidR="006151C9" w:rsidRDefault="006151C9" w:rsidP="006151C9">
      <w:pPr>
        <w:spacing w:after="480" w:line="240" w:lineRule="exact"/>
        <w:ind w:right="4598"/>
        <w:rPr>
          <w:b/>
          <w:sz w:val="28"/>
          <w:szCs w:val="28"/>
        </w:rPr>
      </w:pPr>
      <w:r w:rsidRPr="00611CE3">
        <w:rPr>
          <w:b/>
          <w:sz w:val="28"/>
          <w:szCs w:val="28"/>
        </w:rPr>
        <w:t>по формировани</w:t>
      </w:r>
      <w:r>
        <w:rPr>
          <w:b/>
          <w:sz w:val="28"/>
          <w:szCs w:val="28"/>
        </w:rPr>
        <w:t xml:space="preserve">ю </w:t>
      </w:r>
      <w:r w:rsidRPr="00611CE3">
        <w:rPr>
          <w:b/>
          <w:sz w:val="28"/>
          <w:szCs w:val="28"/>
        </w:rPr>
        <w:t xml:space="preserve">рекомендаций </w:t>
      </w:r>
      <w:r>
        <w:rPr>
          <w:b/>
          <w:sz w:val="28"/>
          <w:szCs w:val="28"/>
        </w:rPr>
        <w:t>Думы Соликамского городского округа</w:t>
      </w:r>
    </w:p>
    <w:p w:rsidR="006151C9" w:rsidRDefault="006151C9" w:rsidP="004C2EDE">
      <w:pPr>
        <w:spacing w:line="360" w:lineRule="exact"/>
        <w:ind w:firstLine="709"/>
        <w:jc w:val="both"/>
        <w:rPr>
          <w:sz w:val="28"/>
          <w:szCs w:val="28"/>
        </w:rPr>
      </w:pPr>
      <w:r>
        <w:rPr>
          <w:sz w:val="28"/>
          <w:szCs w:val="28"/>
        </w:rPr>
        <w:t xml:space="preserve">На основании статьи 7 Регламента Думы Соликамского городского округа, утвержденного решением Соликамской городской Думы от 31 января </w:t>
      </w:r>
      <w:smartTag w:uri="urn:schemas-microsoft-com:office:smarttags" w:element="metricconverter">
        <w:smartTagPr>
          <w:attr w:name="ProductID" w:val="2007 г"/>
        </w:smartTagPr>
        <w:r>
          <w:rPr>
            <w:sz w:val="28"/>
            <w:szCs w:val="28"/>
          </w:rPr>
          <w:t>2007 г</w:t>
        </w:r>
      </w:smartTag>
      <w:r>
        <w:rPr>
          <w:sz w:val="28"/>
          <w:szCs w:val="28"/>
        </w:rPr>
        <w:t>. № 121, Порядка</w:t>
      </w:r>
      <w:r w:rsidRPr="00C60DC0">
        <w:rPr>
          <w:sz w:val="28"/>
          <w:szCs w:val="28"/>
        </w:rPr>
        <w:t xml:space="preserve"> взаимодействия Думы Соликамского городского округа и администрации Соликамского городского округа по формированию рекомендаций Думы Соликамского городского округа с целью их реализации в период исполнения бюджета на очередной год и плановый период</w:t>
      </w:r>
      <w:r>
        <w:rPr>
          <w:sz w:val="28"/>
          <w:szCs w:val="28"/>
        </w:rPr>
        <w:t xml:space="preserve">, утвержденного решением Думы Соликамского городского округа от 29 марта </w:t>
      </w:r>
      <w:smartTag w:uri="urn:schemas-microsoft-com:office:smarttags" w:element="metricconverter">
        <w:smartTagPr>
          <w:attr w:name="ProductID" w:val="2023 г"/>
        </w:smartTagPr>
        <w:r>
          <w:rPr>
            <w:sz w:val="28"/>
            <w:szCs w:val="28"/>
          </w:rPr>
          <w:t>2023 г</w:t>
        </w:r>
      </w:smartTag>
      <w:r>
        <w:rPr>
          <w:sz w:val="28"/>
          <w:szCs w:val="28"/>
        </w:rPr>
        <w:t>. № 245,</w:t>
      </w:r>
    </w:p>
    <w:p w:rsidR="006151C9" w:rsidRDefault="006151C9" w:rsidP="006151C9">
      <w:pPr>
        <w:spacing w:line="360" w:lineRule="exact"/>
        <w:ind w:firstLine="708"/>
        <w:jc w:val="both"/>
        <w:rPr>
          <w:sz w:val="28"/>
          <w:szCs w:val="28"/>
        </w:rPr>
      </w:pPr>
      <w:r>
        <w:rPr>
          <w:sz w:val="28"/>
          <w:szCs w:val="28"/>
        </w:rPr>
        <w:t>Дума Соликамского городского округа РЕШИЛА:</w:t>
      </w:r>
    </w:p>
    <w:p w:rsidR="006151C9" w:rsidRPr="00A85700" w:rsidRDefault="006151C9" w:rsidP="006151C9">
      <w:pPr>
        <w:ind w:right="-79" w:firstLine="708"/>
        <w:jc w:val="both"/>
        <w:rPr>
          <w:sz w:val="28"/>
          <w:szCs w:val="28"/>
        </w:rPr>
      </w:pPr>
      <w:r w:rsidRPr="001754A2">
        <w:rPr>
          <w:sz w:val="28"/>
          <w:szCs w:val="28"/>
        </w:rPr>
        <w:t>1. Создать рабочую группу по формированию рекомендаций</w:t>
      </w:r>
      <w:r>
        <w:rPr>
          <w:sz w:val="28"/>
          <w:szCs w:val="28"/>
        </w:rPr>
        <w:t xml:space="preserve"> </w:t>
      </w:r>
      <w:r w:rsidRPr="001754A2">
        <w:rPr>
          <w:sz w:val="28"/>
          <w:szCs w:val="28"/>
        </w:rPr>
        <w:t xml:space="preserve">Думы Соликамского городского округа </w:t>
      </w:r>
      <w:r w:rsidRPr="00A85700">
        <w:rPr>
          <w:sz w:val="28"/>
          <w:szCs w:val="28"/>
        </w:rPr>
        <w:t>(далее – рабочая группа).</w:t>
      </w:r>
    </w:p>
    <w:p w:rsidR="006151C9" w:rsidRDefault="006151C9" w:rsidP="006151C9">
      <w:pPr>
        <w:spacing w:line="360" w:lineRule="exact"/>
        <w:ind w:firstLine="708"/>
        <w:jc w:val="both"/>
        <w:rPr>
          <w:sz w:val="28"/>
          <w:szCs w:val="28"/>
        </w:rPr>
      </w:pPr>
      <w:r>
        <w:rPr>
          <w:sz w:val="28"/>
          <w:szCs w:val="28"/>
        </w:rPr>
        <w:t>2. Цели создания рабочей группы:</w:t>
      </w:r>
    </w:p>
    <w:p w:rsidR="006151C9" w:rsidRDefault="006151C9" w:rsidP="006151C9">
      <w:pPr>
        <w:ind w:firstLine="708"/>
        <w:jc w:val="both"/>
        <w:rPr>
          <w:sz w:val="28"/>
          <w:szCs w:val="28"/>
        </w:rPr>
      </w:pPr>
      <w:r>
        <w:rPr>
          <w:sz w:val="28"/>
          <w:szCs w:val="28"/>
        </w:rPr>
        <w:t>сбор и обобщение предложений депутатов Думы Соликамского городского округа по мероприятиям;</w:t>
      </w:r>
    </w:p>
    <w:p w:rsidR="006151C9" w:rsidRDefault="006151C9" w:rsidP="006151C9">
      <w:pPr>
        <w:spacing w:line="360" w:lineRule="exact"/>
        <w:ind w:firstLine="708"/>
        <w:jc w:val="both"/>
        <w:rPr>
          <w:sz w:val="28"/>
          <w:szCs w:val="28"/>
        </w:rPr>
      </w:pPr>
      <w:r>
        <w:rPr>
          <w:sz w:val="28"/>
          <w:szCs w:val="28"/>
        </w:rPr>
        <w:t xml:space="preserve">формирование </w:t>
      </w:r>
      <w:r w:rsidRPr="00866732">
        <w:rPr>
          <w:sz w:val="28"/>
          <w:szCs w:val="28"/>
        </w:rPr>
        <w:t>проекта решения Думы</w:t>
      </w:r>
      <w:r>
        <w:rPr>
          <w:sz w:val="28"/>
          <w:szCs w:val="28"/>
        </w:rPr>
        <w:t xml:space="preserve"> Соликамского городского округа</w:t>
      </w:r>
      <w:r w:rsidRPr="00866732">
        <w:rPr>
          <w:sz w:val="28"/>
          <w:szCs w:val="28"/>
        </w:rPr>
        <w:t xml:space="preserve"> о рекомендациях Думы</w:t>
      </w:r>
      <w:r>
        <w:rPr>
          <w:sz w:val="28"/>
          <w:szCs w:val="28"/>
        </w:rPr>
        <w:t xml:space="preserve"> Соликамского городского округа.</w:t>
      </w:r>
    </w:p>
    <w:p w:rsidR="006151C9" w:rsidRDefault="006151C9" w:rsidP="006151C9">
      <w:pPr>
        <w:spacing w:line="360" w:lineRule="exact"/>
        <w:ind w:firstLine="708"/>
        <w:jc w:val="both"/>
        <w:rPr>
          <w:sz w:val="28"/>
          <w:szCs w:val="28"/>
        </w:rPr>
      </w:pPr>
      <w:r>
        <w:rPr>
          <w:sz w:val="28"/>
          <w:szCs w:val="28"/>
        </w:rPr>
        <w:t xml:space="preserve">3. Установить численность рабочей группы: 16 </w:t>
      </w:r>
      <w:r w:rsidRPr="00A739D5">
        <w:rPr>
          <w:sz w:val="28"/>
          <w:szCs w:val="28"/>
        </w:rPr>
        <w:t>человек.</w:t>
      </w:r>
    </w:p>
    <w:p w:rsidR="006151C9" w:rsidRDefault="006151C9" w:rsidP="006151C9">
      <w:pPr>
        <w:spacing w:line="360" w:lineRule="exact"/>
        <w:jc w:val="both"/>
        <w:rPr>
          <w:sz w:val="28"/>
          <w:szCs w:val="28"/>
        </w:rPr>
      </w:pPr>
      <w:r>
        <w:rPr>
          <w:sz w:val="28"/>
          <w:szCs w:val="28"/>
        </w:rPr>
        <w:tab/>
        <w:t>4. Утвердить следующий состав рабочей  группы:</w:t>
      </w:r>
    </w:p>
    <w:p w:rsidR="006151C9" w:rsidRPr="005B5A98" w:rsidRDefault="006151C9" w:rsidP="006151C9">
      <w:pPr>
        <w:autoSpaceDE w:val="0"/>
        <w:autoSpaceDN w:val="0"/>
        <w:adjustRightInd w:val="0"/>
        <w:spacing w:line="360" w:lineRule="exact"/>
        <w:ind w:firstLine="720"/>
        <w:jc w:val="both"/>
        <w:rPr>
          <w:sz w:val="28"/>
          <w:szCs w:val="28"/>
        </w:rPr>
      </w:pPr>
      <w:r>
        <w:rPr>
          <w:sz w:val="28"/>
          <w:szCs w:val="28"/>
        </w:rPr>
        <w:t>Паначев Дмитрий Сергеевич</w:t>
      </w:r>
      <w:r w:rsidRPr="005B5A98">
        <w:rPr>
          <w:sz w:val="28"/>
          <w:szCs w:val="28"/>
        </w:rPr>
        <w:t xml:space="preserve">, депутат </w:t>
      </w:r>
      <w:r>
        <w:rPr>
          <w:sz w:val="28"/>
          <w:szCs w:val="28"/>
        </w:rPr>
        <w:t>Думы Соликамского городского округа по</w:t>
      </w:r>
      <w:r w:rsidRPr="005B5A98">
        <w:rPr>
          <w:sz w:val="28"/>
          <w:szCs w:val="28"/>
        </w:rPr>
        <w:t xml:space="preserve"> избирательно</w:t>
      </w:r>
      <w:r>
        <w:rPr>
          <w:sz w:val="28"/>
          <w:szCs w:val="28"/>
        </w:rPr>
        <w:t>му</w:t>
      </w:r>
      <w:r w:rsidRPr="005B5A98">
        <w:rPr>
          <w:sz w:val="28"/>
          <w:szCs w:val="28"/>
        </w:rPr>
        <w:t xml:space="preserve"> округ</w:t>
      </w:r>
      <w:r>
        <w:rPr>
          <w:sz w:val="28"/>
          <w:szCs w:val="28"/>
        </w:rPr>
        <w:t>у</w:t>
      </w:r>
      <w:r w:rsidRPr="005B5A98">
        <w:rPr>
          <w:sz w:val="28"/>
          <w:szCs w:val="28"/>
        </w:rPr>
        <w:t xml:space="preserve"> № 1;</w:t>
      </w:r>
    </w:p>
    <w:p w:rsidR="006151C9" w:rsidRPr="005B5A98" w:rsidRDefault="006151C9" w:rsidP="006151C9">
      <w:pPr>
        <w:autoSpaceDE w:val="0"/>
        <w:autoSpaceDN w:val="0"/>
        <w:adjustRightInd w:val="0"/>
        <w:spacing w:line="360" w:lineRule="exact"/>
        <w:ind w:firstLine="720"/>
        <w:jc w:val="both"/>
        <w:rPr>
          <w:sz w:val="28"/>
          <w:szCs w:val="28"/>
        </w:rPr>
      </w:pPr>
      <w:r>
        <w:rPr>
          <w:sz w:val="28"/>
          <w:szCs w:val="28"/>
        </w:rPr>
        <w:t>Мингазеев Игорь Гаптуллович</w:t>
      </w:r>
      <w:r w:rsidRPr="005B5A98">
        <w:rPr>
          <w:sz w:val="28"/>
          <w:szCs w:val="28"/>
        </w:rPr>
        <w:t xml:space="preserve">, депутат </w:t>
      </w:r>
      <w:r>
        <w:rPr>
          <w:sz w:val="28"/>
          <w:szCs w:val="28"/>
        </w:rPr>
        <w:t>Думы Соликамского городского округа по</w:t>
      </w:r>
      <w:r w:rsidRPr="005B5A98">
        <w:rPr>
          <w:sz w:val="28"/>
          <w:szCs w:val="28"/>
        </w:rPr>
        <w:t xml:space="preserve"> избирательно</w:t>
      </w:r>
      <w:r>
        <w:rPr>
          <w:sz w:val="28"/>
          <w:szCs w:val="28"/>
        </w:rPr>
        <w:t>му</w:t>
      </w:r>
      <w:r w:rsidRPr="005B5A98">
        <w:rPr>
          <w:sz w:val="28"/>
          <w:szCs w:val="28"/>
        </w:rPr>
        <w:t xml:space="preserve"> округ</w:t>
      </w:r>
      <w:r>
        <w:rPr>
          <w:sz w:val="28"/>
          <w:szCs w:val="28"/>
        </w:rPr>
        <w:t>у</w:t>
      </w:r>
      <w:r w:rsidRPr="005B5A98">
        <w:rPr>
          <w:sz w:val="28"/>
          <w:szCs w:val="28"/>
        </w:rPr>
        <w:t xml:space="preserve"> № </w:t>
      </w:r>
      <w:r>
        <w:rPr>
          <w:sz w:val="28"/>
          <w:szCs w:val="28"/>
        </w:rPr>
        <w:t>2</w:t>
      </w:r>
      <w:r w:rsidRPr="005B5A98">
        <w:rPr>
          <w:sz w:val="28"/>
          <w:szCs w:val="28"/>
        </w:rPr>
        <w:t>;</w:t>
      </w:r>
    </w:p>
    <w:p w:rsidR="006151C9" w:rsidRDefault="006151C9" w:rsidP="006151C9">
      <w:pPr>
        <w:autoSpaceDE w:val="0"/>
        <w:autoSpaceDN w:val="0"/>
        <w:adjustRightInd w:val="0"/>
        <w:spacing w:line="360" w:lineRule="exact"/>
        <w:ind w:firstLine="720"/>
        <w:jc w:val="both"/>
        <w:rPr>
          <w:sz w:val="28"/>
          <w:szCs w:val="28"/>
        </w:rPr>
      </w:pPr>
      <w:r>
        <w:rPr>
          <w:sz w:val="28"/>
          <w:szCs w:val="28"/>
        </w:rPr>
        <w:lastRenderedPageBreak/>
        <w:t>Пельц Вальтер Рейнгольдович</w:t>
      </w:r>
      <w:r w:rsidRPr="005B5A98">
        <w:rPr>
          <w:sz w:val="28"/>
          <w:szCs w:val="28"/>
        </w:rPr>
        <w:t xml:space="preserve">, </w:t>
      </w:r>
      <w:r>
        <w:rPr>
          <w:sz w:val="28"/>
          <w:szCs w:val="28"/>
        </w:rPr>
        <w:t>Думы Соликамского городского округа</w:t>
      </w:r>
      <w:r w:rsidRPr="005B5A98">
        <w:rPr>
          <w:sz w:val="28"/>
          <w:szCs w:val="28"/>
        </w:rPr>
        <w:t xml:space="preserve"> депутат </w:t>
      </w:r>
      <w:r>
        <w:rPr>
          <w:sz w:val="28"/>
          <w:szCs w:val="28"/>
        </w:rPr>
        <w:t xml:space="preserve">по </w:t>
      </w:r>
      <w:r w:rsidRPr="005B5A98">
        <w:rPr>
          <w:sz w:val="28"/>
          <w:szCs w:val="28"/>
        </w:rPr>
        <w:t>избирательно</w:t>
      </w:r>
      <w:r>
        <w:rPr>
          <w:sz w:val="28"/>
          <w:szCs w:val="28"/>
        </w:rPr>
        <w:t>му</w:t>
      </w:r>
      <w:r w:rsidRPr="005B5A98">
        <w:rPr>
          <w:sz w:val="28"/>
          <w:szCs w:val="28"/>
        </w:rPr>
        <w:t xml:space="preserve"> округ</w:t>
      </w:r>
      <w:r>
        <w:rPr>
          <w:sz w:val="28"/>
          <w:szCs w:val="28"/>
        </w:rPr>
        <w:t>у</w:t>
      </w:r>
      <w:r w:rsidRPr="005B5A98">
        <w:rPr>
          <w:sz w:val="28"/>
          <w:szCs w:val="28"/>
        </w:rPr>
        <w:t xml:space="preserve"> № </w:t>
      </w:r>
      <w:r>
        <w:rPr>
          <w:sz w:val="28"/>
          <w:szCs w:val="28"/>
        </w:rPr>
        <w:t>5</w:t>
      </w:r>
      <w:r w:rsidRPr="005B5A98">
        <w:rPr>
          <w:sz w:val="28"/>
          <w:szCs w:val="28"/>
        </w:rPr>
        <w:t>;</w:t>
      </w:r>
    </w:p>
    <w:p w:rsidR="006151C9" w:rsidRPr="005B5A98" w:rsidRDefault="006151C9" w:rsidP="006151C9">
      <w:pPr>
        <w:autoSpaceDE w:val="0"/>
        <w:autoSpaceDN w:val="0"/>
        <w:adjustRightInd w:val="0"/>
        <w:spacing w:line="360" w:lineRule="exact"/>
        <w:ind w:firstLine="720"/>
        <w:jc w:val="both"/>
        <w:rPr>
          <w:sz w:val="28"/>
          <w:szCs w:val="28"/>
        </w:rPr>
      </w:pPr>
      <w:r>
        <w:rPr>
          <w:sz w:val="28"/>
          <w:szCs w:val="28"/>
        </w:rPr>
        <w:t>Мусихина Нина Александровна, Думы Соликамского городского округа</w:t>
      </w:r>
      <w:r w:rsidRPr="005B5A98">
        <w:rPr>
          <w:sz w:val="28"/>
          <w:szCs w:val="28"/>
        </w:rPr>
        <w:t xml:space="preserve"> депутат </w:t>
      </w:r>
      <w:r>
        <w:rPr>
          <w:sz w:val="28"/>
          <w:szCs w:val="28"/>
        </w:rPr>
        <w:t xml:space="preserve">по </w:t>
      </w:r>
      <w:r w:rsidRPr="005B5A98">
        <w:rPr>
          <w:sz w:val="28"/>
          <w:szCs w:val="28"/>
        </w:rPr>
        <w:t>избирательно</w:t>
      </w:r>
      <w:r>
        <w:rPr>
          <w:sz w:val="28"/>
          <w:szCs w:val="28"/>
        </w:rPr>
        <w:t>му</w:t>
      </w:r>
      <w:r w:rsidRPr="005B5A98">
        <w:rPr>
          <w:sz w:val="28"/>
          <w:szCs w:val="28"/>
        </w:rPr>
        <w:t xml:space="preserve"> округ</w:t>
      </w:r>
      <w:r>
        <w:rPr>
          <w:sz w:val="28"/>
          <w:szCs w:val="28"/>
        </w:rPr>
        <w:t>у</w:t>
      </w:r>
      <w:r w:rsidRPr="005B5A98">
        <w:rPr>
          <w:sz w:val="28"/>
          <w:szCs w:val="28"/>
        </w:rPr>
        <w:t xml:space="preserve"> №</w:t>
      </w:r>
      <w:r>
        <w:rPr>
          <w:sz w:val="28"/>
          <w:szCs w:val="28"/>
        </w:rPr>
        <w:t xml:space="preserve"> 10;</w:t>
      </w:r>
    </w:p>
    <w:p w:rsidR="006151C9" w:rsidRPr="005B5A98" w:rsidRDefault="006151C9" w:rsidP="006151C9">
      <w:pPr>
        <w:autoSpaceDE w:val="0"/>
        <w:autoSpaceDN w:val="0"/>
        <w:adjustRightInd w:val="0"/>
        <w:spacing w:line="360" w:lineRule="exact"/>
        <w:ind w:firstLine="720"/>
        <w:jc w:val="both"/>
        <w:rPr>
          <w:sz w:val="28"/>
          <w:szCs w:val="28"/>
        </w:rPr>
      </w:pPr>
      <w:r>
        <w:rPr>
          <w:sz w:val="28"/>
          <w:szCs w:val="28"/>
        </w:rPr>
        <w:t>Матвеев Сергей Витальевич</w:t>
      </w:r>
      <w:r w:rsidRPr="005B5A98">
        <w:rPr>
          <w:sz w:val="28"/>
          <w:szCs w:val="28"/>
        </w:rPr>
        <w:t xml:space="preserve">, депутат </w:t>
      </w:r>
      <w:r>
        <w:rPr>
          <w:sz w:val="28"/>
          <w:szCs w:val="28"/>
        </w:rPr>
        <w:t>Думы Соликамского городского округа по</w:t>
      </w:r>
      <w:r w:rsidRPr="005B5A98">
        <w:rPr>
          <w:sz w:val="28"/>
          <w:szCs w:val="28"/>
        </w:rPr>
        <w:t xml:space="preserve"> избирательно</w:t>
      </w:r>
      <w:r>
        <w:rPr>
          <w:sz w:val="28"/>
          <w:szCs w:val="28"/>
        </w:rPr>
        <w:t>му</w:t>
      </w:r>
      <w:r w:rsidRPr="005B5A98">
        <w:rPr>
          <w:sz w:val="28"/>
          <w:szCs w:val="28"/>
        </w:rPr>
        <w:t xml:space="preserve"> округ</w:t>
      </w:r>
      <w:r>
        <w:rPr>
          <w:sz w:val="28"/>
          <w:szCs w:val="28"/>
        </w:rPr>
        <w:t>у</w:t>
      </w:r>
      <w:r w:rsidRPr="005B5A98">
        <w:rPr>
          <w:sz w:val="28"/>
          <w:szCs w:val="28"/>
        </w:rPr>
        <w:t xml:space="preserve"> № </w:t>
      </w:r>
      <w:r>
        <w:rPr>
          <w:sz w:val="28"/>
          <w:szCs w:val="28"/>
        </w:rPr>
        <w:t>11</w:t>
      </w:r>
      <w:r w:rsidRPr="005B5A98">
        <w:rPr>
          <w:sz w:val="28"/>
          <w:szCs w:val="28"/>
        </w:rPr>
        <w:t>;</w:t>
      </w:r>
    </w:p>
    <w:p w:rsidR="006151C9" w:rsidRDefault="006151C9" w:rsidP="006151C9">
      <w:pPr>
        <w:autoSpaceDE w:val="0"/>
        <w:autoSpaceDN w:val="0"/>
        <w:adjustRightInd w:val="0"/>
        <w:spacing w:line="360" w:lineRule="exact"/>
        <w:ind w:firstLine="720"/>
        <w:jc w:val="both"/>
        <w:rPr>
          <w:sz w:val="28"/>
          <w:szCs w:val="28"/>
        </w:rPr>
      </w:pPr>
      <w:r w:rsidRPr="005B5A98">
        <w:rPr>
          <w:sz w:val="28"/>
          <w:szCs w:val="28"/>
        </w:rPr>
        <w:t xml:space="preserve">Фурсов Владимир Александрович, депутат </w:t>
      </w:r>
      <w:r>
        <w:rPr>
          <w:sz w:val="28"/>
          <w:szCs w:val="28"/>
        </w:rPr>
        <w:t>Думы Соликамского городского округа по</w:t>
      </w:r>
      <w:r w:rsidRPr="005B5A98">
        <w:rPr>
          <w:sz w:val="28"/>
          <w:szCs w:val="28"/>
        </w:rPr>
        <w:t xml:space="preserve"> избирательно</w:t>
      </w:r>
      <w:r>
        <w:rPr>
          <w:sz w:val="28"/>
          <w:szCs w:val="28"/>
        </w:rPr>
        <w:t>му</w:t>
      </w:r>
      <w:r w:rsidRPr="005B5A98">
        <w:rPr>
          <w:sz w:val="28"/>
          <w:szCs w:val="28"/>
        </w:rPr>
        <w:t xml:space="preserve"> округ</w:t>
      </w:r>
      <w:r>
        <w:rPr>
          <w:sz w:val="28"/>
          <w:szCs w:val="28"/>
        </w:rPr>
        <w:t>у</w:t>
      </w:r>
      <w:r w:rsidRPr="005B5A98">
        <w:rPr>
          <w:sz w:val="28"/>
          <w:szCs w:val="28"/>
        </w:rPr>
        <w:t xml:space="preserve"> № 15;</w:t>
      </w:r>
    </w:p>
    <w:p w:rsidR="00C8170A" w:rsidRDefault="00C8170A" w:rsidP="00C8170A">
      <w:pPr>
        <w:autoSpaceDE w:val="0"/>
        <w:autoSpaceDN w:val="0"/>
        <w:adjustRightInd w:val="0"/>
        <w:spacing w:line="360" w:lineRule="exact"/>
        <w:ind w:firstLine="720"/>
        <w:jc w:val="both"/>
        <w:rPr>
          <w:sz w:val="28"/>
          <w:szCs w:val="28"/>
        </w:rPr>
      </w:pPr>
      <w:r>
        <w:rPr>
          <w:sz w:val="28"/>
          <w:szCs w:val="28"/>
        </w:rPr>
        <w:t xml:space="preserve">Мальгин Евгений Николаевич, </w:t>
      </w:r>
      <w:bookmarkStart w:id="0" w:name="_GoBack"/>
      <w:bookmarkEnd w:id="0"/>
      <w:r w:rsidRPr="005B5A98">
        <w:rPr>
          <w:sz w:val="28"/>
          <w:szCs w:val="28"/>
        </w:rPr>
        <w:t>депутат</w:t>
      </w:r>
      <w:r>
        <w:rPr>
          <w:sz w:val="28"/>
          <w:szCs w:val="28"/>
        </w:rPr>
        <w:t xml:space="preserve"> Думы Соликамского городского округа</w:t>
      </w:r>
      <w:r w:rsidRPr="005B5A98">
        <w:rPr>
          <w:sz w:val="28"/>
          <w:szCs w:val="28"/>
        </w:rPr>
        <w:t xml:space="preserve"> </w:t>
      </w:r>
      <w:r>
        <w:rPr>
          <w:sz w:val="28"/>
          <w:szCs w:val="28"/>
        </w:rPr>
        <w:t xml:space="preserve">по </w:t>
      </w:r>
      <w:r w:rsidRPr="005B5A98">
        <w:rPr>
          <w:sz w:val="28"/>
          <w:szCs w:val="28"/>
        </w:rPr>
        <w:t>избирательно</w:t>
      </w:r>
      <w:r>
        <w:rPr>
          <w:sz w:val="28"/>
          <w:szCs w:val="28"/>
        </w:rPr>
        <w:t>му</w:t>
      </w:r>
      <w:r w:rsidRPr="005B5A98">
        <w:rPr>
          <w:sz w:val="28"/>
          <w:szCs w:val="28"/>
        </w:rPr>
        <w:t xml:space="preserve"> округ</w:t>
      </w:r>
      <w:r>
        <w:rPr>
          <w:sz w:val="28"/>
          <w:szCs w:val="28"/>
        </w:rPr>
        <w:t>у</w:t>
      </w:r>
      <w:r w:rsidRPr="005B5A98">
        <w:rPr>
          <w:sz w:val="28"/>
          <w:szCs w:val="28"/>
        </w:rPr>
        <w:t xml:space="preserve"> № </w:t>
      </w:r>
      <w:r>
        <w:rPr>
          <w:sz w:val="28"/>
          <w:szCs w:val="28"/>
        </w:rPr>
        <w:t>16</w:t>
      </w:r>
      <w:r w:rsidRPr="005B5A98">
        <w:rPr>
          <w:sz w:val="28"/>
          <w:szCs w:val="28"/>
        </w:rPr>
        <w:t>;</w:t>
      </w:r>
    </w:p>
    <w:p w:rsidR="006151C9" w:rsidRDefault="006151C9" w:rsidP="006151C9">
      <w:pPr>
        <w:autoSpaceDE w:val="0"/>
        <w:autoSpaceDN w:val="0"/>
        <w:adjustRightInd w:val="0"/>
        <w:spacing w:line="360" w:lineRule="exact"/>
        <w:ind w:firstLine="720"/>
        <w:jc w:val="both"/>
        <w:rPr>
          <w:sz w:val="28"/>
          <w:szCs w:val="28"/>
        </w:rPr>
      </w:pPr>
      <w:r>
        <w:rPr>
          <w:sz w:val="28"/>
          <w:szCs w:val="28"/>
        </w:rPr>
        <w:t>Томилин Максим Леонидович</w:t>
      </w:r>
      <w:r w:rsidRPr="005B5A98">
        <w:rPr>
          <w:sz w:val="28"/>
          <w:szCs w:val="28"/>
        </w:rPr>
        <w:t xml:space="preserve">, депутат </w:t>
      </w:r>
      <w:r>
        <w:rPr>
          <w:sz w:val="28"/>
          <w:szCs w:val="28"/>
        </w:rPr>
        <w:t>Думы Соликамского городского округа по</w:t>
      </w:r>
      <w:r w:rsidRPr="005B5A98">
        <w:rPr>
          <w:sz w:val="28"/>
          <w:szCs w:val="28"/>
        </w:rPr>
        <w:t xml:space="preserve"> избирательно</w:t>
      </w:r>
      <w:r>
        <w:rPr>
          <w:sz w:val="28"/>
          <w:szCs w:val="28"/>
        </w:rPr>
        <w:t>му</w:t>
      </w:r>
      <w:r w:rsidRPr="005B5A98">
        <w:rPr>
          <w:sz w:val="28"/>
          <w:szCs w:val="28"/>
        </w:rPr>
        <w:t xml:space="preserve"> округ</w:t>
      </w:r>
      <w:r>
        <w:rPr>
          <w:sz w:val="28"/>
          <w:szCs w:val="28"/>
        </w:rPr>
        <w:t>у</w:t>
      </w:r>
      <w:r w:rsidRPr="005B5A98">
        <w:rPr>
          <w:sz w:val="28"/>
          <w:szCs w:val="28"/>
        </w:rPr>
        <w:t xml:space="preserve"> № </w:t>
      </w:r>
      <w:r>
        <w:rPr>
          <w:sz w:val="28"/>
          <w:szCs w:val="28"/>
        </w:rPr>
        <w:t>20</w:t>
      </w:r>
      <w:r w:rsidRPr="005B5A98">
        <w:rPr>
          <w:sz w:val="28"/>
          <w:szCs w:val="28"/>
        </w:rPr>
        <w:t>;</w:t>
      </w:r>
    </w:p>
    <w:p w:rsidR="006151C9" w:rsidRPr="002375AD" w:rsidRDefault="006151C9" w:rsidP="006151C9">
      <w:pPr>
        <w:autoSpaceDE w:val="0"/>
        <w:autoSpaceDN w:val="0"/>
        <w:adjustRightInd w:val="0"/>
        <w:spacing w:line="360" w:lineRule="exact"/>
        <w:ind w:firstLine="720"/>
        <w:jc w:val="both"/>
        <w:rPr>
          <w:sz w:val="28"/>
          <w:szCs w:val="28"/>
        </w:rPr>
      </w:pPr>
      <w:r>
        <w:rPr>
          <w:sz w:val="28"/>
          <w:szCs w:val="28"/>
        </w:rPr>
        <w:t>Куприянова Светлана Викторовна</w:t>
      </w:r>
      <w:r w:rsidRPr="002375AD">
        <w:rPr>
          <w:sz w:val="28"/>
          <w:szCs w:val="28"/>
        </w:rPr>
        <w:t xml:space="preserve">, </w:t>
      </w:r>
      <w:r>
        <w:rPr>
          <w:sz w:val="28"/>
          <w:szCs w:val="28"/>
        </w:rPr>
        <w:t xml:space="preserve">первый </w:t>
      </w:r>
      <w:r w:rsidRPr="002375AD">
        <w:rPr>
          <w:sz w:val="28"/>
          <w:szCs w:val="28"/>
        </w:rPr>
        <w:t>заместитель главы администрации Соликамского городского округа</w:t>
      </w:r>
      <w:r>
        <w:rPr>
          <w:sz w:val="28"/>
          <w:szCs w:val="28"/>
        </w:rPr>
        <w:t>;</w:t>
      </w:r>
    </w:p>
    <w:p w:rsidR="006151C9" w:rsidRPr="002375AD" w:rsidRDefault="006151C9" w:rsidP="006151C9">
      <w:pPr>
        <w:autoSpaceDE w:val="0"/>
        <w:autoSpaceDN w:val="0"/>
        <w:adjustRightInd w:val="0"/>
        <w:spacing w:line="360" w:lineRule="exact"/>
        <w:ind w:firstLine="720"/>
        <w:jc w:val="both"/>
        <w:rPr>
          <w:sz w:val="28"/>
          <w:szCs w:val="28"/>
        </w:rPr>
      </w:pPr>
      <w:r>
        <w:rPr>
          <w:sz w:val="28"/>
          <w:szCs w:val="28"/>
        </w:rPr>
        <w:t>Чикова Ирина Александровна</w:t>
      </w:r>
      <w:r w:rsidRPr="002375AD">
        <w:rPr>
          <w:sz w:val="28"/>
          <w:szCs w:val="28"/>
        </w:rPr>
        <w:t>, заместитель главы администрации Соликамского городского округа</w:t>
      </w:r>
      <w:r>
        <w:rPr>
          <w:sz w:val="28"/>
          <w:szCs w:val="28"/>
        </w:rPr>
        <w:t>;</w:t>
      </w:r>
    </w:p>
    <w:p w:rsidR="006151C9" w:rsidRPr="002375AD" w:rsidRDefault="006151C9" w:rsidP="006151C9">
      <w:pPr>
        <w:autoSpaceDE w:val="0"/>
        <w:autoSpaceDN w:val="0"/>
        <w:adjustRightInd w:val="0"/>
        <w:spacing w:line="360" w:lineRule="exact"/>
        <w:ind w:firstLine="720"/>
        <w:jc w:val="both"/>
        <w:rPr>
          <w:sz w:val="28"/>
          <w:szCs w:val="28"/>
        </w:rPr>
      </w:pPr>
      <w:r w:rsidRPr="002375AD">
        <w:rPr>
          <w:sz w:val="28"/>
          <w:szCs w:val="28"/>
        </w:rPr>
        <w:t>Рыков Андрей Николаевич, заместитель главы администрации Соликамского городского округа</w:t>
      </w:r>
      <w:r>
        <w:rPr>
          <w:sz w:val="28"/>
          <w:szCs w:val="28"/>
        </w:rPr>
        <w:t>;</w:t>
      </w:r>
    </w:p>
    <w:p w:rsidR="006151C9" w:rsidRDefault="006151C9" w:rsidP="006151C9">
      <w:pPr>
        <w:autoSpaceDE w:val="0"/>
        <w:autoSpaceDN w:val="0"/>
        <w:adjustRightInd w:val="0"/>
        <w:spacing w:line="360" w:lineRule="exact"/>
        <w:ind w:firstLine="720"/>
        <w:jc w:val="both"/>
        <w:rPr>
          <w:sz w:val="28"/>
          <w:szCs w:val="28"/>
        </w:rPr>
      </w:pPr>
      <w:smartTag w:uri="urn:schemas-microsoft-com:office:smarttags" w:element="PersonName">
        <w:smartTagPr>
          <w:attr w:name="ProductID" w:val="Тонких Инна Игоревна"/>
        </w:smartTagPr>
        <w:r>
          <w:rPr>
            <w:sz w:val="28"/>
            <w:szCs w:val="28"/>
          </w:rPr>
          <w:t>Тонких Инна Игоревна</w:t>
        </w:r>
      </w:smartTag>
      <w:r w:rsidRPr="002375AD">
        <w:rPr>
          <w:sz w:val="28"/>
          <w:szCs w:val="28"/>
        </w:rPr>
        <w:t>, заместитель главы администрации Соликамского городского округа</w:t>
      </w:r>
      <w:r>
        <w:rPr>
          <w:sz w:val="28"/>
          <w:szCs w:val="28"/>
        </w:rPr>
        <w:t>;</w:t>
      </w:r>
    </w:p>
    <w:p w:rsidR="006151C9" w:rsidRDefault="006151C9" w:rsidP="006151C9">
      <w:pPr>
        <w:autoSpaceDE w:val="0"/>
        <w:autoSpaceDN w:val="0"/>
        <w:adjustRightInd w:val="0"/>
        <w:spacing w:line="360" w:lineRule="exact"/>
        <w:ind w:firstLine="720"/>
        <w:jc w:val="both"/>
        <w:rPr>
          <w:sz w:val="28"/>
          <w:szCs w:val="28"/>
        </w:rPr>
      </w:pPr>
      <w:r>
        <w:rPr>
          <w:sz w:val="28"/>
          <w:szCs w:val="28"/>
        </w:rPr>
        <w:t>Швецов</w:t>
      </w:r>
      <w:r w:rsidRPr="002375AD">
        <w:rPr>
          <w:sz w:val="28"/>
          <w:szCs w:val="28"/>
        </w:rPr>
        <w:t xml:space="preserve"> Андрей </w:t>
      </w:r>
      <w:r>
        <w:rPr>
          <w:sz w:val="28"/>
          <w:szCs w:val="28"/>
        </w:rPr>
        <w:t>Анатольевич</w:t>
      </w:r>
      <w:r w:rsidRPr="002375AD">
        <w:rPr>
          <w:sz w:val="28"/>
          <w:szCs w:val="28"/>
        </w:rPr>
        <w:t>, заместитель главы администрации Соликамского городского округа</w:t>
      </w:r>
    </w:p>
    <w:p w:rsidR="006151C9" w:rsidRDefault="006151C9" w:rsidP="006151C9">
      <w:pPr>
        <w:autoSpaceDE w:val="0"/>
        <w:autoSpaceDN w:val="0"/>
        <w:adjustRightInd w:val="0"/>
        <w:spacing w:line="360" w:lineRule="exact"/>
        <w:ind w:firstLine="720"/>
        <w:jc w:val="both"/>
        <w:rPr>
          <w:sz w:val="28"/>
          <w:szCs w:val="28"/>
        </w:rPr>
      </w:pPr>
      <w:r>
        <w:rPr>
          <w:sz w:val="28"/>
          <w:szCs w:val="28"/>
        </w:rPr>
        <w:t>Денисова Мария Евгеньевна, начальник управления жилищно-коммунального хозяйства администрации  Соликамского городского округа;</w:t>
      </w:r>
    </w:p>
    <w:p w:rsidR="006151C9" w:rsidRDefault="006151C9" w:rsidP="006151C9">
      <w:pPr>
        <w:autoSpaceDE w:val="0"/>
        <w:autoSpaceDN w:val="0"/>
        <w:adjustRightInd w:val="0"/>
        <w:spacing w:line="360" w:lineRule="exact"/>
        <w:ind w:firstLine="720"/>
        <w:jc w:val="both"/>
        <w:rPr>
          <w:sz w:val="28"/>
          <w:szCs w:val="28"/>
        </w:rPr>
      </w:pPr>
      <w:r>
        <w:rPr>
          <w:sz w:val="28"/>
          <w:szCs w:val="28"/>
        </w:rPr>
        <w:t>Савинов Игорь Расимович, начальник финансового управления администрации Соликамского городского округа;</w:t>
      </w:r>
    </w:p>
    <w:p w:rsidR="006151C9" w:rsidRDefault="006151C9" w:rsidP="006151C9">
      <w:pPr>
        <w:autoSpaceDE w:val="0"/>
        <w:autoSpaceDN w:val="0"/>
        <w:adjustRightInd w:val="0"/>
        <w:spacing w:line="360" w:lineRule="exact"/>
        <w:ind w:firstLine="720"/>
        <w:jc w:val="both"/>
        <w:rPr>
          <w:sz w:val="28"/>
          <w:szCs w:val="28"/>
        </w:rPr>
      </w:pPr>
      <w:r>
        <w:rPr>
          <w:sz w:val="28"/>
          <w:szCs w:val="28"/>
        </w:rPr>
        <w:t xml:space="preserve">Магель Алена Викторовна, </w:t>
      </w:r>
      <w:r w:rsidRPr="00E03FDA">
        <w:rPr>
          <w:sz w:val="28"/>
          <w:szCs w:val="28"/>
        </w:rPr>
        <w:t>директор</w:t>
      </w:r>
      <w:r>
        <w:rPr>
          <w:sz w:val="28"/>
          <w:szCs w:val="28"/>
        </w:rPr>
        <w:t>а</w:t>
      </w:r>
      <w:r w:rsidRPr="00E03FDA">
        <w:rPr>
          <w:sz w:val="28"/>
          <w:szCs w:val="28"/>
        </w:rPr>
        <w:t xml:space="preserve"> МБУ «Управление благоустройства Соликамского городского </w:t>
      </w:r>
      <w:r>
        <w:rPr>
          <w:sz w:val="28"/>
          <w:szCs w:val="28"/>
        </w:rPr>
        <w:t>округа».</w:t>
      </w:r>
    </w:p>
    <w:p w:rsidR="006151C9" w:rsidRDefault="006151C9" w:rsidP="006151C9">
      <w:pPr>
        <w:spacing w:line="360" w:lineRule="exact"/>
        <w:ind w:firstLine="708"/>
        <w:jc w:val="both"/>
        <w:rPr>
          <w:sz w:val="28"/>
          <w:szCs w:val="28"/>
        </w:rPr>
      </w:pPr>
      <w:r w:rsidRPr="002375AD">
        <w:rPr>
          <w:sz w:val="28"/>
          <w:szCs w:val="28"/>
        </w:rPr>
        <w:t>5. Назначить руководителем рабочей группы</w:t>
      </w:r>
      <w:r>
        <w:rPr>
          <w:sz w:val="28"/>
          <w:szCs w:val="28"/>
        </w:rPr>
        <w:t xml:space="preserve"> </w:t>
      </w:r>
      <w:r w:rsidRPr="005B5A98">
        <w:rPr>
          <w:sz w:val="28"/>
          <w:szCs w:val="28"/>
        </w:rPr>
        <w:t>депутат</w:t>
      </w:r>
      <w:r>
        <w:rPr>
          <w:sz w:val="28"/>
          <w:szCs w:val="28"/>
        </w:rPr>
        <w:t>а</w:t>
      </w:r>
      <w:r w:rsidRPr="005B5A98">
        <w:rPr>
          <w:sz w:val="28"/>
          <w:szCs w:val="28"/>
        </w:rPr>
        <w:t xml:space="preserve"> </w:t>
      </w:r>
      <w:r>
        <w:rPr>
          <w:sz w:val="28"/>
          <w:szCs w:val="28"/>
        </w:rPr>
        <w:t>Думы Соликамского городского округа по</w:t>
      </w:r>
      <w:r w:rsidRPr="005B5A98">
        <w:rPr>
          <w:sz w:val="28"/>
          <w:szCs w:val="28"/>
        </w:rPr>
        <w:t xml:space="preserve"> избирательно</w:t>
      </w:r>
      <w:r>
        <w:rPr>
          <w:sz w:val="28"/>
          <w:szCs w:val="28"/>
        </w:rPr>
        <w:t>му</w:t>
      </w:r>
      <w:r w:rsidRPr="005B5A98">
        <w:rPr>
          <w:sz w:val="28"/>
          <w:szCs w:val="28"/>
        </w:rPr>
        <w:t xml:space="preserve"> округ</w:t>
      </w:r>
      <w:r>
        <w:rPr>
          <w:sz w:val="28"/>
          <w:szCs w:val="28"/>
        </w:rPr>
        <w:t>у</w:t>
      </w:r>
      <w:r w:rsidRPr="005B5A98">
        <w:rPr>
          <w:sz w:val="28"/>
          <w:szCs w:val="28"/>
        </w:rPr>
        <w:t xml:space="preserve"> № 1</w:t>
      </w:r>
      <w:r>
        <w:rPr>
          <w:sz w:val="28"/>
          <w:szCs w:val="28"/>
        </w:rPr>
        <w:t xml:space="preserve"> Паначева Дмитрия Сергеевича</w:t>
      </w:r>
      <w:r w:rsidRPr="002375AD">
        <w:rPr>
          <w:sz w:val="28"/>
          <w:szCs w:val="28"/>
        </w:rPr>
        <w:t xml:space="preserve">. </w:t>
      </w:r>
    </w:p>
    <w:p w:rsidR="006151C9" w:rsidRDefault="006151C9" w:rsidP="006151C9">
      <w:pPr>
        <w:spacing w:line="360" w:lineRule="exact"/>
        <w:ind w:firstLine="708"/>
        <w:jc w:val="both"/>
        <w:rPr>
          <w:sz w:val="28"/>
          <w:szCs w:val="28"/>
        </w:rPr>
      </w:pPr>
      <w:r>
        <w:rPr>
          <w:sz w:val="28"/>
          <w:szCs w:val="28"/>
        </w:rPr>
        <w:t>6. Предметы ведения рабочей группы:</w:t>
      </w:r>
    </w:p>
    <w:p w:rsidR="006151C9" w:rsidRDefault="006151C9" w:rsidP="006151C9">
      <w:pPr>
        <w:ind w:firstLine="708"/>
        <w:jc w:val="both"/>
        <w:rPr>
          <w:sz w:val="28"/>
          <w:szCs w:val="28"/>
        </w:rPr>
      </w:pPr>
      <w:r>
        <w:rPr>
          <w:sz w:val="28"/>
          <w:szCs w:val="28"/>
        </w:rPr>
        <w:t>сбор и обобщение предложений депутатов Думы Соликамского городского округа по мероприятиям;</w:t>
      </w:r>
    </w:p>
    <w:p w:rsidR="006151C9" w:rsidRDefault="006151C9" w:rsidP="006151C9">
      <w:pPr>
        <w:ind w:firstLine="708"/>
        <w:jc w:val="both"/>
        <w:rPr>
          <w:sz w:val="28"/>
          <w:szCs w:val="28"/>
        </w:rPr>
      </w:pPr>
      <w:r>
        <w:rPr>
          <w:sz w:val="28"/>
          <w:szCs w:val="28"/>
        </w:rPr>
        <w:t xml:space="preserve">направление перечня предложений депутатов Думы Соликамского городского округа </w:t>
      </w:r>
      <w:r w:rsidRPr="001B16C2">
        <w:rPr>
          <w:sz w:val="28"/>
          <w:szCs w:val="28"/>
        </w:rPr>
        <w:t>главе городского округа – главе администрации Соликамского городского округа для рассмотрения</w:t>
      </w:r>
      <w:r>
        <w:rPr>
          <w:sz w:val="28"/>
          <w:szCs w:val="28"/>
        </w:rPr>
        <w:t xml:space="preserve"> целесообразности,</w:t>
      </w:r>
      <w:r w:rsidRPr="001B16C2">
        <w:rPr>
          <w:sz w:val="28"/>
          <w:szCs w:val="28"/>
        </w:rPr>
        <w:t xml:space="preserve"> возможности</w:t>
      </w:r>
      <w:r>
        <w:rPr>
          <w:sz w:val="28"/>
          <w:szCs w:val="28"/>
        </w:rPr>
        <w:t xml:space="preserve"> (невозможности</w:t>
      </w:r>
      <w:r w:rsidRPr="009357A9">
        <w:rPr>
          <w:sz w:val="28"/>
          <w:szCs w:val="28"/>
        </w:rPr>
        <w:t>)</w:t>
      </w:r>
      <w:r w:rsidRPr="001B16C2">
        <w:rPr>
          <w:sz w:val="28"/>
          <w:szCs w:val="28"/>
        </w:rPr>
        <w:t xml:space="preserve"> реализации </w:t>
      </w:r>
      <w:r>
        <w:rPr>
          <w:sz w:val="28"/>
          <w:szCs w:val="28"/>
        </w:rPr>
        <w:t xml:space="preserve">данных </w:t>
      </w:r>
      <w:r w:rsidRPr="001B16C2">
        <w:rPr>
          <w:sz w:val="28"/>
          <w:szCs w:val="28"/>
        </w:rPr>
        <w:t>предложений</w:t>
      </w:r>
      <w:r>
        <w:rPr>
          <w:sz w:val="28"/>
          <w:szCs w:val="28"/>
        </w:rPr>
        <w:t>;</w:t>
      </w:r>
    </w:p>
    <w:p w:rsidR="006151C9" w:rsidRDefault="006151C9" w:rsidP="006151C9">
      <w:pPr>
        <w:spacing w:line="360" w:lineRule="exact"/>
        <w:ind w:firstLine="708"/>
        <w:jc w:val="both"/>
        <w:rPr>
          <w:sz w:val="28"/>
          <w:szCs w:val="28"/>
        </w:rPr>
      </w:pPr>
      <w:r>
        <w:rPr>
          <w:sz w:val="28"/>
          <w:szCs w:val="28"/>
        </w:rPr>
        <w:t>формирование и представление</w:t>
      </w:r>
      <w:r w:rsidRPr="00866732">
        <w:rPr>
          <w:sz w:val="28"/>
          <w:szCs w:val="28"/>
        </w:rPr>
        <w:t xml:space="preserve"> </w:t>
      </w:r>
      <w:r>
        <w:rPr>
          <w:sz w:val="28"/>
          <w:szCs w:val="28"/>
        </w:rPr>
        <w:t xml:space="preserve">в Думу Соликамского городского округа </w:t>
      </w:r>
      <w:r w:rsidRPr="00866732">
        <w:rPr>
          <w:sz w:val="28"/>
          <w:szCs w:val="28"/>
        </w:rPr>
        <w:t>проекта решения о рекомендациях Думы</w:t>
      </w:r>
      <w:r>
        <w:rPr>
          <w:sz w:val="28"/>
          <w:szCs w:val="28"/>
        </w:rPr>
        <w:t xml:space="preserve"> Соликамского городского округа;</w:t>
      </w:r>
    </w:p>
    <w:p w:rsidR="006151C9" w:rsidRPr="002375AD" w:rsidRDefault="006151C9" w:rsidP="006151C9">
      <w:pPr>
        <w:ind w:firstLine="708"/>
        <w:jc w:val="both"/>
        <w:rPr>
          <w:sz w:val="28"/>
          <w:szCs w:val="28"/>
        </w:rPr>
      </w:pPr>
      <w:r>
        <w:rPr>
          <w:sz w:val="28"/>
          <w:szCs w:val="28"/>
        </w:rPr>
        <w:lastRenderedPageBreak/>
        <w:t xml:space="preserve">представление  </w:t>
      </w:r>
      <w:r w:rsidRPr="00F1691B">
        <w:rPr>
          <w:sz w:val="28"/>
          <w:szCs w:val="28"/>
        </w:rPr>
        <w:t>отчет</w:t>
      </w:r>
      <w:r>
        <w:rPr>
          <w:sz w:val="28"/>
          <w:szCs w:val="28"/>
        </w:rPr>
        <w:t>а</w:t>
      </w:r>
      <w:r w:rsidRPr="00F1691B">
        <w:rPr>
          <w:sz w:val="28"/>
          <w:szCs w:val="28"/>
        </w:rPr>
        <w:t xml:space="preserve"> о резу</w:t>
      </w:r>
      <w:r>
        <w:rPr>
          <w:sz w:val="28"/>
          <w:szCs w:val="28"/>
        </w:rPr>
        <w:t>льтатах работы рабочей группы.</w:t>
      </w:r>
    </w:p>
    <w:p w:rsidR="006151C9" w:rsidRDefault="006151C9" w:rsidP="006151C9">
      <w:pPr>
        <w:spacing w:line="360" w:lineRule="exact"/>
        <w:ind w:firstLine="708"/>
        <w:jc w:val="both"/>
        <w:rPr>
          <w:sz w:val="28"/>
          <w:szCs w:val="28"/>
        </w:rPr>
      </w:pPr>
      <w:r>
        <w:rPr>
          <w:sz w:val="28"/>
          <w:szCs w:val="28"/>
        </w:rPr>
        <w:t>7</w:t>
      </w:r>
      <w:r w:rsidRPr="002375AD">
        <w:rPr>
          <w:sz w:val="28"/>
          <w:szCs w:val="28"/>
        </w:rPr>
        <w:t>. Руководителю рабочей группы представить в</w:t>
      </w:r>
      <w:r w:rsidRPr="00A739D5">
        <w:rPr>
          <w:sz w:val="28"/>
          <w:szCs w:val="28"/>
        </w:rPr>
        <w:t xml:space="preserve"> Думу Соликамского городского округа</w:t>
      </w:r>
      <w:r>
        <w:rPr>
          <w:sz w:val="28"/>
          <w:szCs w:val="28"/>
        </w:rPr>
        <w:t xml:space="preserve"> </w:t>
      </w:r>
      <w:r w:rsidRPr="00A739D5">
        <w:rPr>
          <w:sz w:val="28"/>
          <w:szCs w:val="28"/>
        </w:rPr>
        <w:t>отчет о результатах работы рабочей группы</w:t>
      </w:r>
      <w:r>
        <w:rPr>
          <w:sz w:val="28"/>
          <w:szCs w:val="28"/>
        </w:rPr>
        <w:t xml:space="preserve"> и </w:t>
      </w:r>
      <w:r w:rsidRPr="00866732">
        <w:rPr>
          <w:sz w:val="28"/>
          <w:szCs w:val="28"/>
        </w:rPr>
        <w:t>проект решения о рекомендациях Думы</w:t>
      </w:r>
      <w:r>
        <w:rPr>
          <w:sz w:val="28"/>
          <w:szCs w:val="28"/>
        </w:rPr>
        <w:t xml:space="preserve"> Соликамского городского округа.</w:t>
      </w:r>
    </w:p>
    <w:p w:rsidR="006151C9" w:rsidRDefault="006151C9" w:rsidP="006151C9">
      <w:pPr>
        <w:pStyle w:val="afa"/>
        <w:spacing w:before="0" w:line="240" w:lineRule="auto"/>
        <w:ind w:firstLine="700"/>
        <w:jc w:val="both"/>
        <w:rPr>
          <w:rFonts w:ascii="Times New Roman" w:hAnsi="Times New Roman"/>
          <w:color w:val="auto"/>
          <w:sz w:val="28"/>
          <w:szCs w:val="28"/>
        </w:rPr>
      </w:pPr>
      <w:r>
        <w:rPr>
          <w:sz w:val="28"/>
          <w:szCs w:val="28"/>
        </w:rPr>
        <w:t xml:space="preserve">8. </w:t>
      </w:r>
      <w:r>
        <w:rPr>
          <w:rFonts w:ascii="Times New Roman" w:hAnsi="Times New Roman"/>
          <w:color w:val="auto"/>
          <w:sz w:val="28"/>
          <w:szCs w:val="28"/>
        </w:rPr>
        <w:t>Полномочия рабочей группы прекращаются в момент принятия Думой Соликамского городского округа решения о рекомендациях Думы Соликамского городского круга.</w:t>
      </w:r>
    </w:p>
    <w:p w:rsidR="006151C9" w:rsidRDefault="006151C9" w:rsidP="006151C9">
      <w:pPr>
        <w:spacing w:after="480" w:line="360" w:lineRule="exact"/>
        <w:jc w:val="both"/>
        <w:rPr>
          <w:sz w:val="28"/>
          <w:szCs w:val="28"/>
        </w:rPr>
      </w:pPr>
      <w:r>
        <w:rPr>
          <w:sz w:val="28"/>
          <w:szCs w:val="28"/>
        </w:rPr>
        <w:tab/>
        <w:t>9. Настоящее решение вступает в силу после его принятия.</w:t>
      </w:r>
    </w:p>
    <w:p w:rsidR="001558B5" w:rsidRDefault="001558B5" w:rsidP="00E30570">
      <w:pPr>
        <w:spacing w:line="240" w:lineRule="exact"/>
        <w:jc w:val="both"/>
        <w:rPr>
          <w:sz w:val="28"/>
          <w:szCs w:val="28"/>
        </w:rPr>
      </w:pPr>
      <w:r>
        <w:rPr>
          <w:sz w:val="28"/>
          <w:szCs w:val="28"/>
        </w:rPr>
        <w:t>Исполняющий полномочия</w:t>
      </w:r>
    </w:p>
    <w:p w:rsidR="0034628A" w:rsidRDefault="001558B5" w:rsidP="00295B3D">
      <w:pPr>
        <w:spacing w:line="240" w:lineRule="exact"/>
        <w:jc w:val="both"/>
        <w:rPr>
          <w:sz w:val="28"/>
          <w:szCs w:val="28"/>
        </w:rPr>
      </w:pPr>
      <w:r>
        <w:rPr>
          <w:sz w:val="28"/>
          <w:szCs w:val="28"/>
        </w:rPr>
        <w:t>п</w:t>
      </w:r>
      <w:r w:rsidR="0034628A">
        <w:rPr>
          <w:sz w:val="28"/>
          <w:szCs w:val="28"/>
        </w:rPr>
        <w:t>редседател</w:t>
      </w:r>
      <w:r>
        <w:rPr>
          <w:sz w:val="28"/>
          <w:szCs w:val="28"/>
        </w:rPr>
        <w:t>я</w:t>
      </w:r>
      <w:r w:rsidR="0034628A">
        <w:rPr>
          <w:sz w:val="28"/>
          <w:szCs w:val="28"/>
        </w:rPr>
        <w:t xml:space="preserve"> Думы </w:t>
      </w:r>
    </w:p>
    <w:p w:rsidR="00994133" w:rsidRDefault="0034628A" w:rsidP="00295B3D">
      <w:pPr>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t xml:space="preserve">                </w:t>
      </w:r>
      <w:r w:rsidR="001558B5">
        <w:rPr>
          <w:sz w:val="28"/>
          <w:szCs w:val="28"/>
        </w:rPr>
        <w:t xml:space="preserve">   </w:t>
      </w:r>
      <w:r>
        <w:rPr>
          <w:sz w:val="28"/>
          <w:szCs w:val="28"/>
        </w:rPr>
        <w:t xml:space="preserve">    </w:t>
      </w:r>
      <w:r w:rsidR="001558B5">
        <w:rPr>
          <w:sz w:val="28"/>
          <w:szCs w:val="28"/>
        </w:rPr>
        <w:t>А.В.Якишин</w:t>
      </w:r>
    </w:p>
    <w:p w:rsidR="00F844AC" w:rsidRDefault="00F844AC" w:rsidP="006151C9">
      <w:pPr>
        <w:pStyle w:val="2"/>
        <w:spacing w:before="0" w:line="240" w:lineRule="exact"/>
        <w:jc w:val="both"/>
        <w:rPr>
          <w:sz w:val="28"/>
          <w:szCs w:val="28"/>
        </w:rPr>
      </w:pPr>
    </w:p>
    <w:sectPr w:rsidR="00F844AC" w:rsidSect="00310EB3">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064E" w:rsidRDefault="008B064E" w:rsidP="004751B4">
      <w:r>
        <w:separator/>
      </w:r>
    </w:p>
  </w:endnote>
  <w:endnote w:type="continuationSeparator" w:id="0">
    <w:p w:rsidR="008B064E" w:rsidRDefault="008B064E"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064E" w:rsidRDefault="008B064E" w:rsidP="004751B4">
      <w:r>
        <w:separator/>
      </w:r>
    </w:p>
  </w:footnote>
  <w:footnote w:type="continuationSeparator" w:id="0">
    <w:p w:rsidR="008B064E" w:rsidRDefault="008B064E"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3F151E">
    <w:pPr>
      <w:pStyle w:val="a9"/>
      <w:jc w:val="center"/>
    </w:pPr>
    <w:r>
      <w:fldChar w:fldCharType="begin"/>
    </w:r>
    <w:r w:rsidR="00994133">
      <w:instrText>PAGE   \* MERGEFORMAT</w:instrText>
    </w:r>
    <w:r>
      <w:fldChar w:fldCharType="separate"/>
    </w:r>
    <w:r w:rsidR="00E96947" w:rsidRPr="00E96947">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075A2"/>
    <w:rsid w:val="000276CF"/>
    <w:rsid w:val="00033703"/>
    <w:rsid w:val="00054DEC"/>
    <w:rsid w:val="00080B44"/>
    <w:rsid w:val="000C654C"/>
    <w:rsid w:val="000D3584"/>
    <w:rsid w:val="001316F8"/>
    <w:rsid w:val="001413F2"/>
    <w:rsid w:val="001558B5"/>
    <w:rsid w:val="001572F8"/>
    <w:rsid w:val="00171451"/>
    <w:rsid w:val="00177609"/>
    <w:rsid w:val="001B49AD"/>
    <w:rsid w:val="001B6BA2"/>
    <w:rsid w:val="001C1828"/>
    <w:rsid w:val="001D00E6"/>
    <w:rsid w:val="001D0F09"/>
    <w:rsid w:val="001F1F8A"/>
    <w:rsid w:val="002265E8"/>
    <w:rsid w:val="00295B3D"/>
    <w:rsid w:val="002B045D"/>
    <w:rsid w:val="002C136C"/>
    <w:rsid w:val="002C1CBA"/>
    <w:rsid w:val="002C418E"/>
    <w:rsid w:val="002D126F"/>
    <w:rsid w:val="002D5B01"/>
    <w:rsid w:val="002F3FEE"/>
    <w:rsid w:val="00301DA3"/>
    <w:rsid w:val="00310EB3"/>
    <w:rsid w:val="0031173B"/>
    <w:rsid w:val="00344B89"/>
    <w:rsid w:val="0034628A"/>
    <w:rsid w:val="003B6211"/>
    <w:rsid w:val="003F151E"/>
    <w:rsid w:val="00402054"/>
    <w:rsid w:val="00465F88"/>
    <w:rsid w:val="004751B4"/>
    <w:rsid w:val="00486BC6"/>
    <w:rsid w:val="004970F8"/>
    <w:rsid w:val="00497D0E"/>
    <w:rsid w:val="004C2EDE"/>
    <w:rsid w:val="004F4B17"/>
    <w:rsid w:val="00503444"/>
    <w:rsid w:val="00514728"/>
    <w:rsid w:val="00515F4D"/>
    <w:rsid w:val="00520B53"/>
    <w:rsid w:val="00543E49"/>
    <w:rsid w:val="005C520F"/>
    <w:rsid w:val="005E1817"/>
    <w:rsid w:val="005E7BFC"/>
    <w:rsid w:val="006151C9"/>
    <w:rsid w:val="00630F71"/>
    <w:rsid w:val="00635A3E"/>
    <w:rsid w:val="0064759A"/>
    <w:rsid w:val="006812DC"/>
    <w:rsid w:val="00681F5A"/>
    <w:rsid w:val="006832ED"/>
    <w:rsid w:val="006C02EA"/>
    <w:rsid w:val="006D00C6"/>
    <w:rsid w:val="006D3CC7"/>
    <w:rsid w:val="006F0746"/>
    <w:rsid w:val="00702C93"/>
    <w:rsid w:val="00703FDD"/>
    <w:rsid w:val="007257AE"/>
    <w:rsid w:val="00750CFB"/>
    <w:rsid w:val="00767E15"/>
    <w:rsid w:val="00770494"/>
    <w:rsid w:val="00771720"/>
    <w:rsid w:val="007B069F"/>
    <w:rsid w:val="007E019C"/>
    <w:rsid w:val="007F671A"/>
    <w:rsid w:val="007F70D0"/>
    <w:rsid w:val="0086422E"/>
    <w:rsid w:val="008B064E"/>
    <w:rsid w:val="008C028F"/>
    <w:rsid w:val="008D5C2C"/>
    <w:rsid w:val="008F54BB"/>
    <w:rsid w:val="00927AF6"/>
    <w:rsid w:val="0093133D"/>
    <w:rsid w:val="0094079A"/>
    <w:rsid w:val="009466B9"/>
    <w:rsid w:val="0098385F"/>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32F68"/>
    <w:rsid w:val="00B62C81"/>
    <w:rsid w:val="00B71F96"/>
    <w:rsid w:val="00B8380A"/>
    <w:rsid w:val="00B97957"/>
    <w:rsid w:val="00C10775"/>
    <w:rsid w:val="00C2164C"/>
    <w:rsid w:val="00C576C5"/>
    <w:rsid w:val="00C8170A"/>
    <w:rsid w:val="00C96A14"/>
    <w:rsid w:val="00CB2821"/>
    <w:rsid w:val="00CC0F69"/>
    <w:rsid w:val="00CF7AF7"/>
    <w:rsid w:val="00D026A2"/>
    <w:rsid w:val="00D031BF"/>
    <w:rsid w:val="00D05F95"/>
    <w:rsid w:val="00D06CD4"/>
    <w:rsid w:val="00D41EA1"/>
    <w:rsid w:val="00D5563C"/>
    <w:rsid w:val="00D70089"/>
    <w:rsid w:val="00D83D8D"/>
    <w:rsid w:val="00D86044"/>
    <w:rsid w:val="00D86D15"/>
    <w:rsid w:val="00DA3E19"/>
    <w:rsid w:val="00E30570"/>
    <w:rsid w:val="00E35BF9"/>
    <w:rsid w:val="00E5391C"/>
    <w:rsid w:val="00E817F0"/>
    <w:rsid w:val="00E83890"/>
    <w:rsid w:val="00E90F5D"/>
    <w:rsid w:val="00E96947"/>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lang/>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cs="Arial"/>
      <w:lang w:val="ru-RU" w:eastAsia="en-US" w:bidi="ar-SA"/>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szCs w:val="22"/>
      <w:lang w:val="ru-RU" w:eastAsia="en-US" w:bidi="ar-SA"/>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rPr>
  </w:style>
  <w:style w:type="character" w:customStyle="1" w:styleId="a6">
    <w:name w:val="Текст акта Знак"/>
    <w:link w:val="a5"/>
    <w:uiPriority w:val="99"/>
    <w:locked/>
    <w:rsid w:val="00771720"/>
    <w:rPr>
      <w:rFonts w:ascii="Times New Roman" w:hAnsi="Times New Roman"/>
      <w:sz w:val="22"/>
      <w:lang w:eastAsia="ru-RU" w:bidi="ar-SA"/>
    </w:rPr>
  </w:style>
  <w:style w:type="paragraph" w:styleId="a7">
    <w:name w:val="Balloon Text"/>
    <w:basedOn w:val="a"/>
    <w:link w:val="a8"/>
    <w:uiPriority w:val="99"/>
    <w:semiHidden/>
    <w:rsid w:val="00771720"/>
    <w:rPr>
      <w:rFonts w:ascii="Tahoma" w:eastAsia="Calibri" w:hAnsi="Tahoma"/>
      <w:sz w:val="16"/>
      <w:szCs w:val="16"/>
      <w:lang/>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lang/>
    </w:r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lang/>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rPr>
      <w:rFonts w:eastAsia="Calibri"/>
      <w:lang/>
    </w:r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lang/>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 w:type="character" w:styleId="af9">
    <w:name w:val="Strong"/>
    <w:qFormat/>
    <w:locked/>
    <w:rsid w:val="00E30570"/>
    <w:rPr>
      <w:b/>
      <w:bCs/>
    </w:rPr>
  </w:style>
  <w:style w:type="paragraph" w:customStyle="1" w:styleId="afa">
    <w:name w:val="По умолчанию"/>
    <w:rsid w:val="006151C9"/>
    <w:pPr>
      <w:spacing w:before="160" w:line="288" w:lineRule="auto"/>
    </w:pPr>
    <w:rPr>
      <w:rFonts w:ascii="Helvetica Neue" w:eastAsia="Arial Unicode MS" w:hAnsi="Helvetica Neue" w:cs="Arial Unicode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9155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94D95A-F9F3-4F65-9645-2302DB41F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428</TotalTime>
  <Pages>1</Pages>
  <Words>600</Words>
  <Characters>3421</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44</cp:revision>
  <cp:lastPrinted>2023-04-26T10:42:00Z</cp:lastPrinted>
  <dcterms:created xsi:type="dcterms:W3CDTF">2018-06-27T17:03:00Z</dcterms:created>
  <dcterms:modified xsi:type="dcterms:W3CDTF">2023-04-28T11:07:00Z</dcterms:modified>
</cp:coreProperties>
</file>